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504"/>
        <w:tblW w:w="0" w:type="auto"/>
        <w:tblLook w:val="04A0" w:firstRow="1" w:lastRow="0" w:firstColumn="1" w:lastColumn="0" w:noHBand="0" w:noVBand="1"/>
      </w:tblPr>
      <w:tblGrid>
        <w:gridCol w:w="4229"/>
        <w:gridCol w:w="4401"/>
      </w:tblGrid>
      <w:tr w:rsidR="00597A7B" w:rsidTr="00597A7B">
        <w:tc>
          <w:tcPr>
            <w:tcW w:w="4315" w:type="dxa"/>
          </w:tcPr>
          <w:p w:rsidR="00597A7B" w:rsidRDefault="00597A7B" w:rsidP="00597A7B">
            <w:pPr>
              <w:jc w:val="both"/>
              <w:rPr>
                <w:b/>
                <w:sz w:val="24"/>
                <w:szCs w:val="24"/>
              </w:rPr>
            </w:pPr>
            <w:r w:rsidRPr="003E149A">
              <w:rPr>
                <w:b/>
                <w:sz w:val="24"/>
                <w:szCs w:val="24"/>
              </w:rPr>
              <w:t>Commen</w:t>
            </w:r>
            <w:r w:rsidR="00165BCD">
              <w:rPr>
                <w:b/>
                <w:sz w:val="24"/>
                <w:szCs w:val="24"/>
              </w:rPr>
              <w:t>t déposer un examen numérique</w:t>
            </w:r>
            <w:r>
              <w:rPr>
                <w:b/>
                <w:sz w:val="24"/>
                <w:szCs w:val="24"/>
              </w:rPr>
              <w:t xml:space="preserve"> format Word</w:t>
            </w:r>
            <w:r w:rsidRPr="003E149A">
              <w:rPr>
                <w:b/>
                <w:sz w:val="24"/>
                <w:szCs w:val="24"/>
              </w:rPr>
              <w:t xml:space="preserve"> sur </w:t>
            </w:r>
            <w:proofErr w:type="spellStart"/>
            <w:r w:rsidRPr="003E149A">
              <w:rPr>
                <w:b/>
                <w:sz w:val="24"/>
                <w:szCs w:val="24"/>
              </w:rPr>
              <w:t>Omnivox</w:t>
            </w:r>
            <w:proofErr w:type="spellEnd"/>
            <w:r w:rsidRPr="003E149A">
              <w:rPr>
                <w:b/>
                <w:sz w:val="24"/>
                <w:szCs w:val="24"/>
              </w:rPr>
              <w:t>?</w:t>
            </w:r>
          </w:p>
          <w:p w:rsidR="00597A7B" w:rsidRDefault="00597A7B" w:rsidP="00597A7B">
            <w:pPr>
              <w:jc w:val="both"/>
              <w:rPr>
                <w:b/>
                <w:sz w:val="24"/>
                <w:szCs w:val="24"/>
              </w:rPr>
            </w:pPr>
          </w:p>
          <w:p w:rsidR="00597A7B" w:rsidRDefault="00597A7B" w:rsidP="00597A7B">
            <w:pPr>
              <w:pStyle w:val="Paragraphedeliste"/>
              <w:numPr>
                <w:ilvl w:val="0"/>
                <w:numId w:val="1"/>
              </w:numPr>
              <w:jc w:val="both"/>
              <w:rPr>
                <w:sz w:val="24"/>
                <w:szCs w:val="24"/>
              </w:rPr>
            </w:pPr>
            <w:r>
              <w:rPr>
                <w:sz w:val="24"/>
                <w:szCs w:val="24"/>
              </w:rPr>
              <w:t xml:space="preserve">Connectez-vous à votre compte </w:t>
            </w:r>
            <w:proofErr w:type="spellStart"/>
            <w:r>
              <w:rPr>
                <w:sz w:val="24"/>
                <w:szCs w:val="24"/>
              </w:rPr>
              <w:t>Omnivox</w:t>
            </w:r>
            <w:proofErr w:type="spellEnd"/>
            <w:r>
              <w:rPr>
                <w:sz w:val="24"/>
                <w:szCs w:val="24"/>
              </w:rPr>
              <w:t xml:space="preserve"> employé.</w:t>
            </w:r>
          </w:p>
          <w:p w:rsidR="00597A7B" w:rsidRPr="00597A7B" w:rsidRDefault="00E1346C" w:rsidP="00597A7B">
            <w:pPr>
              <w:ind w:left="360"/>
              <w:jc w:val="both"/>
              <w:rPr>
                <w:sz w:val="24"/>
                <w:szCs w:val="24"/>
              </w:rPr>
            </w:pPr>
            <w:hyperlink r:id="rId5" w:history="1">
              <w:r w:rsidR="00597A7B" w:rsidRPr="00597A7B">
                <w:rPr>
                  <w:rStyle w:val="Lienhypertexte"/>
                  <w:sz w:val="24"/>
                  <w:szCs w:val="24"/>
                </w:rPr>
                <w:t>https://cegepoutaouais.omnivox.ca</w:t>
              </w:r>
            </w:hyperlink>
            <w:r w:rsidR="00597A7B" w:rsidRPr="00597A7B">
              <w:rPr>
                <w:sz w:val="24"/>
                <w:szCs w:val="24"/>
              </w:rPr>
              <w:t xml:space="preserve"> </w:t>
            </w:r>
          </w:p>
          <w:p w:rsidR="00597A7B" w:rsidRDefault="00863C74" w:rsidP="00597A7B">
            <w:pPr>
              <w:pStyle w:val="Paragraphedeliste"/>
              <w:numPr>
                <w:ilvl w:val="0"/>
                <w:numId w:val="1"/>
              </w:numPr>
              <w:jc w:val="both"/>
              <w:rPr>
                <w:sz w:val="24"/>
                <w:szCs w:val="24"/>
              </w:rPr>
            </w:pPr>
            <w:r>
              <w:rPr>
                <w:sz w:val="24"/>
                <w:szCs w:val="24"/>
              </w:rPr>
              <w:t xml:space="preserve">Dans le menu de </w:t>
            </w:r>
            <w:r w:rsidR="00597A7B" w:rsidRPr="00BD0F75">
              <w:rPr>
                <w:sz w:val="24"/>
                <w:szCs w:val="24"/>
              </w:rPr>
              <w:t>gauche de votre écran, cherchez l’onglet Services adaptés.</w:t>
            </w:r>
          </w:p>
          <w:p w:rsidR="00597A7B" w:rsidRDefault="00597A7B" w:rsidP="00597A7B">
            <w:pPr>
              <w:jc w:val="both"/>
              <w:rPr>
                <w:color w:val="FF0000"/>
              </w:rPr>
            </w:pPr>
            <w:r w:rsidRPr="007014A1">
              <w:rPr>
                <w:color w:val="FF0000"/>
              </w:rPr>
              <w:t>*Vous cherchez l’application Services adaptés et non le Service adaptés (</w:t>
            </w:r>
            <w:r w:rsidR="00863C74">
              <w:rPr>
                <w:color w:val="FF0000"/>
              </w:rPr>
              <w:t xml:space="preserve">site </w:t>
            </w:r>
            <w:proofErr w:type="gramStart"/>
            <w:r w:rsidRPr="007014A1">
              <w:rPr>
                <w:color w:val="FF0000"/>
              </w:rPr>
              <w:t>web)*</w:t>
            </w:r>
            <w:proofErr w:type="gramEnd"/>
          </w:p>
          <w:p w:rsidR="00597A7B" w:rsidRPr="007014A1" w:rsidRDefault="00597A7B" w:rsidP="00597A7B">
            <w:pPr>
              <w:jc w:val="both"/>
              <w:rPr>
                <w:color w:val="FF0000"/>
              </w:rPr>
            </w:pPr>
          </w:p>
          <w:p w:rsidR="00597A7B" w:rsidRDefault="00597A7B" w:rsidP="00597A7B">
            <w:pPr>
              <w:pStyle w:val="Paragraphedeliste"/>
              <w:numPr>
                <w:ilvl w:val="0"/>
                <w:numId w:val="1"/>
              </w:numPr>
              <w:jc w:val="both"/>
              <w:rPr>
                <w:sz w:val="24"/>
                <w:szCs w:val="24"/>
              </w:rPr>
            </w:pPr>
            <w:r>
              <w:rPr>
                <w:sz w:val="24"/>
                <w:szCs w:val="24"/>
              </w:rPr>
              <w:t>Sélectionnez les informations utiles à votre recherche de réservation d’examen.</w:t>
            </w:r>
          </w:p>
          <w:p w:rsidR="00597A7B" w:rsidRPr="00597A7B" w:rsidRDefault="00597A7B" w:rsidP="00597A7B">
            <w:pPr>
              <w:pStyle w:val="Paragraphedeliste"/>
              <w:numPr>
                <w:ilvl w:val="0"/>
                <w:numId w:val="3"/>
              </w:numPr>
              <w:jc w:val="both"/>
              <w:rPr>
                <w:sz w:val="24"/>
                <w:szCs w:val="24"/>
              </w:rPr>
            </w:pPr>
            <w:r w:rsidRPr="00597A7B">
              <w:rPr>
                <w:sz w:val="24"/>
                <w:szCs w:val="24"/>
              </w:rPr>
              <w:t>Session en cours (ex : Hiver 2020)</w:t>
            </w:r>
          </w:p>
          <w:p w:rsidR="00597A7B" w:rsidRPr="00597A7B" w:rsidRDefault="00597A7B" w:rsidP="00597A7B">
            <w:pPr>
              <w:pStyle w:val="Paragraphedeliste"/>
              <w:numPr>
                <w:ilvl w:val="0"/>
                <w:numId w:val="3"/>
              </w:numPr>
              <w:jc w:val="both"/>
              <w:rPr>
                <w:sz w:val="24"/>
                <w:szCs w:val="24"/>
              </w:rPr>
            </w:pPr>
            <w:r w:rsidRPr="00597A7B">
              <w:rPr>
                <w:sz w:val="24"/>
                <w:szCs w:val="24"/>
              </w:rPr>
              <w:t>Titre du cours et le groupe</w:t>
            </w:r>
          </w:p>
          <w:p w:rsidR="00597A7B" w:rsidRPr="00597A7B" w:rsidRDefault="00597A7B" w:rsidP="00597A7B">
            <w:pPr>
              <w:pStyle w:val="Paragraphedeliste"/>
              <w:numPr>
                <w:ilvl w:val="0"/>
                <w:numId w:val="3"/>
              </w:numPr>
              <w:jc w:val="both"/>
              <w:rPr>
                <w:sz w:val="24"/>
                <w:szCs w:val="24"/>
              </w:rPr>
            </w:pPr>
            <w:r w:rsidRPr="00597A7B">
              <w:rPr>
                <w:sz w:val="24"/>
                <w:szCs w:val="24"/>
              </w:rPr>
              <w:t>Date de l’examen (ex : 2020-03-16 au 2020-03-16)</w:t>
            </w:r>
          </w:p>
          <w:p w:rsidR="00597A7B" w:rsidRDefault="00597A7B" w:rsidP="00354CEA">
            <w:pPr>
              <w:jc w:val="both"/>
              <w:rPr>
                <w:rFonts w:cstheme="minorHAnsi"/>
                <w:color w:val="FF0000"/>
              </w:rPr>
            </w:pPr>
            <w:r>
              <w:rPr>
                <w:color w:val="FF0000"/>
              </w:rPr>
              <w:t>*</w:t>
            </w:r>
            <w:r w:rsidRPr="007B065B">
              <w:rPr>
                <w:rFonts w:cstheme="minorHAnsi"/>
                <w:color w:val="FF0000"/>
              </w:rPr>
              <w:t xml:space="preserve">Afin de voir les réservations d’examen de tous vos étudiants, vous devez </w:t>
            </w:r>
            <w:r w:rsidRPr="00597A7B">
              <w:rPr>
                <w:rFonts w:cstheme="minorHAnsi"/>
                <w:b/>
                <w:color w:val="FF0000"/>
              </w:rPr>
              <w:t>enlever</w:t>
            </w:r>
            <w:r w:rsidRPr="007B065B">
              <w:rPr>
                <w:rFonts w:cstheme="minorHAnsi"/>
                <w:color w:val="FF0000"/>
              </w:rPr>
              <w:t xml:space="preserve"> le crochet dans la boîte</w:t>
            </w:r>
            <w:r w:rsidR="00AF568A" w:rsidRPr="007B065B">
              <w:rPr>
                <w:rFonts w:cstheme="minorHAnsi"/>
                <w:color w:val="FF0000"/>
              </w:rPr>
              <w:t xml:space="preserve"> </w:t>
            </w:r>
            <w:r w:rsidR="00AF568A" w:rsidRPr="007B065B">
              <w:rPr>
                <w:rFonts w:cstheme="minorHAnsi"/>
                <w:color w:val="FF0000"/>
                <w:shd w:val="clear" w:color="auto" w:fill="F9F9F9"/>
              </w:rPr>
              <w:t>«</w:t>
            </w:r>
            <w:r w:rsidR="00AF568A" w:rsidRPr="007B065B">
              <w:rPr>
                <w:rFonts w:cstheme="minorHAnsi"/>
                <w:color w:val="FF0000"/>
              </w:rPr>
              <w:t xml:space="preserve"> Afficher</w:t>
            </w:r>
            <w:r w:rsidRPr="007B065B">
              <w:rPr>
                <w:rFonts w:cstheme="minorHAnsi"/>
                <w:color w:val="FF0000"/>
              </w:rPr>
              <w:t xml:space="preserve"> les nouveautés</w:t>
            </w:r>
            <w:r w:rsidRPr="007B065B">
              <w:rPr>
                <w:rFonts w:cstheme="minorHAnsi"/>
                <w:color w:val="FF0000"/>
                <w:shd w:val="clear" w:color="auto" w:fill="F9F9F9"/>
              </w:rPr>
              <w:t xml:space="preserve"> »</w:t>
            </w:r>
            <w:r w:rsidR="00AF568A">
              <w:rPr>
                <w:rFonts w:cstheme="minorHAnsi"/>
                <w:color w:val="FF0000"/>
                <w:shd w:val="clear" w:color="auto" w:fill="F9F9F9"/>
              </w:rPr>
              <w:t xml:space="preserve"> ET laisser la case </w:t>
            </w:r>
            <w:r w:rsidR="00AF568A" w:rsidRPr="007B065B">
              <w:rPr>
                <w:rFonts w:cstheme="minorHAnsi"/>
                <w:color w:val="FF0000"/>
                <w:shd w:val="clear" w:color="auto" w:fill="F9F9F9"/>
              </w:rPr>
              <w:t>«</w:t>
            </w:r>
            <w:r w:rsidR="00AF568A">
              <w:rPr>
                <w:rFonts w:cstheme="minorHAnsi"/>
                <w:color w:val="FF0000"/>
                <w:shd w:val="clear" w:color="auto" w:fill="F9F9F9"/>
              </w:rPr>
              <w:t xml:space="preserve"> Mot clé</w:t>
            </w:r>
            <w:r w:rsidR="00AF568A" w:rsidRPr="007B065B">
              <w:rPr>
                <w:rFonts w:cstheme="minorHAnsi"/>
                <w:color w:val="FF0000"/>
                <w:shd w:val="clear" w:color="auto" w:fill="F9F9F9"/>
              </w:rPr>
              <w:t xml:space="preserve"> »</w:t>
            </w:r>
            <w:r w:rsidR="00AF568A">
              <w:rPr>
                <w:rFonts w:cstheme="minorHAnsi"/>
                <w:color w:val="FF0000"/>
                <w:shd w:val="clear" w:color="auto" w:fill="F9F9F9"/>
              </w:rPr>
              <w:t xml:space="preserve"> vide</w:t>
            </w:r>
            <w:r w:rsidRPr="007B065B">
              <w:rPr>
                <w:rFonts w:cstheme="minorHAnsi"/>
                <w:color w:val="FF0000"/>
              </w:rPr>
              <w:t xml:space="preserve"> *</w:t>
            </w:r>
          </w:p>
          <w:p w:rsidR="00597A7B" w:rsidRDefault="00597A7B" w:rsidP="00597A7B">
            <w:pPr>
              <w:jc w:val="both"/>
              <w:rPr>
                <w:sz w:val="24"/>
                <w:szCs w:val="24"/>
              </w:rPr>
            </w:pPr>
          </w:p>
          <w:p w:rsidR="00597A7B" w:rsidRDefault="00597A7B" w:rsidP="00597A7B">
            <w:pPr>
              <w:pStyle w:val="Paragraphedeliste"/>
              <w:numPr>
                <w:ilvl w:val="0"/>
                <w:numId w:val="1"/>
              </w:numPr>
              <w:jc w:val="both"/>
              <w:rPr>
                <w:sz w:val="24"/>
                <w:szCs w:val="24"/>
              </w:rPr>
            </w:pPr>
            <w:r>
              <w:rPr>
                <w:sz w:val="24"/>
                <w:szCs w:val="24"/>
              </w:rPr>
              <w:t xml:space="preserve">Appuyez sur le bouton </w:t>
            </w:r>
            <w:r w:rsidRPr="007B065B">
              <w:rPr>
                <w:rFonts w:ascii="Arial" w:hAnsi="Arial" w:cs="Arial"/>
                <w:color w:val="000000"/>
                <w:shd w:val="clear" w:color="auto" w:fill="F9F9F9"/>
              </w:rPr>
              <w:t>«</w:t>
            </w:r>
            <w:r>
              <w:rPr>
                <w:sz w:val="24"/>
                <w:szCs w:val="24"/>
              </w:rPr>
              <w:t xml:space="preserve"> Appliquer</w:t>
            </w:r>
            <w:r w:rsidRPr="007B065B">
              <w:rPr>
                <w:rFonts w:ascii="Arial" w:hAnsi="Arial" w:cs="Arial"/>
                <w:color w:val="000000"/>
                <w:shd w:val="clear" w:color="auto" w:fill="F9F9F9"/>
              </w:rPr>
              <w:t xml:space="preserve"> »</w:t>
            </w:r>
            <w:r>
              <w:rPr>
                <w:sz w:val="24"/>
                <w:szCs w:val="24"/>
              </w:rPr>
              <w:t xml:space="preserve"> et trouvez la réservation d’examen de votre étudiant(e) au bas de l’écran.</w:t>
            </w:r>
          </w:p>
          <w:p w:rsidR="00597A7B" w:rsidRDefault="00597A7B" w:rsidP="00597A7B">
            <w:pPr>
              <w:pStyle w:val="Paragraphedeliste"/>
              <w:numPr>
                <w:ilvl w:val="0"/>
                <w:numId w:val="1"/>
              </w:numPr>
              <w:jc w:val="both"/>
              <w:rPr>
                <w:sz w:val="24"/>
                <w:szCs w:val="24"/>
              </w:rPr>
            </w:pPr>
            <w:r>
              <w:rPr>
                <w:sz w:val="24"/>
                <w:szCs w:val="24"/>
              </w:rPr>
              <w:t>S</w:t>
            </w:r>
            <w:r w:rsidRPr="00990C01">
              <w:rPr>
                <w:sz w:val="24"/>
                <w:szCs w:val="24"/>
              </w:rPr>
              <w:t xml:space="preserve">électionnez </w:t>
            </w:r>
            <w:r w:rsidRPr="007B065B">
              <w:rPr>
                <w:rFonts w:ascii="Arial" w:hAnsi="Arial" w:cs="Arial"/>
                <w:color w:val="000000"/>
                <w:shd w:val="clear" w:color="auto" w:fill="F9F9F9"/>
              </w:rPr>
              <w:t>«</w:t>
            </w:r>
            <w:r w:rsidRPr="00990C01">
              <w:rPr>
                <w:sz w:val="24"/>
                <w:szCs w:val="24"/>
              </w:rPr>
              <w:t xml:space="preserve"> </w:t>
            </w:r>
            <w:proofErr w:type="spellStart"/>
            <w:r w:rsidRPr="00990C01">
              <w:rPr>
                <w:sz w:val="24"/>
                <w:szCs w:val="24"/>
              </w:rPr>
              <w:t>Téléverser</w:t>
            </w:r>
            <w:proofErr w:type="spellEnd"/>
            <w:r w:rsidRPr="00990C01">
              <w:rPr>
                <w:sz w:val="24"/>
                <w:szCs w:val="24"/>
              </w:rPr>
              <w:t xml:space="preserve"> un examen</w:t>
            </w:r>
            <w:r w:rsidRPr="007B065B">
              <w:rPr>
                <w:rFonts w:ascii="Arial" w:hAnsi="Arial" w:cs="Arial"/>
                <w:color w:val="000000"/>
                <w:shd w:val="clear" w:color="auto" w:fill="F9F9F9"/>
              </w:rPr>
              <w:t xml:space="preserve"> »</w:t>
            </w:r>
            <w:r>
              <w:rPr>
                <w:sz w:val="24"/>
                <w:szCs w:val="24"/>
              </w:rPr>
              <w:t xml:space="preserve"> et parcourez votre ordinateur.</w:t>
            </w:r>
          </w:p>
          <w:p w:rsidR="00597A7B" w:rsidRDefault="00597A7B" w:rsidP="00597A7B">
            <w:pPr>
              <w:jc w:val="both"/>
              <w:rPr>
                <w:color w:val="FF0000"/>
              </w:rPr>
            </w:pPr>
            <w:r w:rsidRPr="008C7441">
              <w:rPr>
                <w:color w:val="FF0000"/>
              </w:rPr>
              <w:t>*Vous pouvez ajouter plusieurs documents en répétant l’étape 5*</w:t>
            </w:r>
          </w:p>
          <w:p w:rsidR="00597A7B" w:rsidRPr="008C7441" w:rsidRDefault="00597A7B" w:rsidP="00597A7B">
            <w:pPr>
              <w:jc w:val="both"/>
              <w:rPr>
                <w:color w:val="FF0000"/>
              </w:rPr>
            </w:pPr>
          </w:p>
          <w:p w:rsidR="00597A7B" w:rsidRDefault="00597A7B" w:rsidP="00597A7B">
            <w:pPr>
              <w:pStyle w:val="Paragraphedeliste"/>
              <w:numPr>
                <w:ilvl w:val="0"/>
                <w:numId w:val="1"/>
              </w:numPr>
              <w:jc w:val="both"/>
              <w:rPr>
                <w:sz w:val="24"/>
                <w:szCs w:val="24"/>
              </w:rPr>
            </w:pPr>
            <w:r>
              <w:rPr>
                <w:sz w:val="24"/>
                <w:szCs w:val="24"/>
              </w:rPr>
              <w:t xml:space="preserve">Ajoutez un titre à l’examen dans la case </w:t>
            </w:r>
            <w:r w:rsidRPr="00303953">
              <w:rPr>
                <w:rFonts w:cstheme="minorHAnsi"/>
                <w:color w:val="000000"/>
                <w:sz w:val="24"/>
                <w:szCs w:val="24"/>
                <w:shd w:val="clear" w:color="auto" w:fill="F9F9F9"/>
              </w:rPr>
              <w:t>«</w:t>
            </w:r>
            <w:r>
              <w:rPr>
                <w:sz w:val="24"/>
                <w:szCs w:val="24"/>
              </w:rPr>
              <w:t xml:space="preserve"> Titre de l’examen</w:t>
            </w:r>
            <w:r w:rsidRPr="00303953">
              <w:rPr>
                <w:rFonts w:cstheme="minorHAnsi"/>
                <w:color w:val="000000"/>
                <w:sz w:val="24"/>
                <w:szCs w:val="24"/>
                <w:shd w:val="clear" w:color="auto" w:fill="F9F9F9"/>
              </w:rPr>
              <w:t xml:space="preserve"> »</w:t>
            </w:r>
            <w:r>
              <w:rPr>
                <w:sz w:val="24"/>
                <w:szCs w:val="24"/>
              </w:rPr>
              <w:t xml:space="preserve"> et appuyez sur le bouton</w:t>
            </w:r>
            <w:proofErr w:type="gramStart"/>
            <w:r>
              <w:rPr>
                <w:sz w:val="24"/>
                <w:szCs w:val="24"/>
              </w:rPr>
              <w:t xml:space="preserve"> </w:t>
            </w:r>
            <w:r w:rsidRPr="00303953">
              <w:rPr>
                <w:rFonts w:cstheme="minorHAnsi"/>
                <w:color w:val="000000"/>
                <w:sz w:val="24"/>
                <w:szCs w:val="24"/>
                <w:shd w:val="clear" w:color="auto" w:fill="F9F9F9"/>
              </w:rPr>
              <w:t>«</w:t>
            </w:r>
            <w:r w:rsidRPr="00303953">
              <w:rPr>
                <w:rFonts w:cstheme="minorHAnsi"/>
                <w:sz w:val="24"/>
                <w:szCs w:val="24"/>
              </w:rPr>
              <w:t>Sauvegarder</w:t>
            </w:r>
            <w:proofErr w:type="gramEnd"/>
            <w:r w:rsidRPr="00303953">
              <w:rPr>
                <w:rFonts w:cstheme="minorHAnsi"/>
                <w:color w:val="000000"/>
                <w:sz w:val="24"/>
                <w:szCs w:val="24"/>
                <w:shd w:val="clear" w:color="auto" w:fill="F9F9F9"/>
              </w:rPr>
              <w:t xml:space="preserve"> »</w:t>
            </w:r>
            <w:r w:rsidRPr="00303953">
              <w:rPr>
                <w:rFonts w:cstheme="minorHAnsi"/>
                <w:sz w:val="24"/>
                <w:szCs w:val="24"/>
              </w:rPr>
              <w:t>.</w:t>
            </w:r>
          </w:p>
          <w:p w:rsidR="00597A7B" w:rsidRDefault="00597A7B" w:rsidP="00597A7B">
            <w:pPr>
              <w:jc w:val="both"/>
              <w:rPr>
                <w:sz w:val="24"/>
                <w:szCs w:val="24"/>
              </w:rPr>
            </w:pPr>
            <w:r>
              <w:rPr>
                <w:sz w:val="24"/>
                <w:szCs w:val="24"/>
              </w:rPr>
              <w:t>Le SS</w:t>
            </w:r>
            <w:r w:rsidR="00165BCD">
              <w:rPr>
                <w:sz w:val="24"/>
                <w:szCs w:val="24"/>
              </w:rPr>
              <w:t>AS recevra l’examen numérique</w:t>
            </w:r>
            <w:r>
              <w:rPr>
                <w:sz w:val="24"/>
                <w:szCs w:val="24"/>
              </w:rPr>
              <w:t xml:space="preserve"> format Word dans le système automatiquement.</w:t>
            </w:r>
          </w:p>
          <w:p w:rsidR="00597A7B" w:rsidRDefault="00597A7B" w:rsidP="00597A7B"/>
        </w:tc>
        <w:tc>
          <w:tcPr>
            <w:tcW w:w="4315" w:type="dxa"/>
          </w:tcPr>
          <w:p w:rsidR="00597A7B" w:rsidRDefault="00597A7B" w:rsidP="00597A7B">
            <w:pPr>
              <w:jc w:val="both"/>
              <w:rPr>
                <w:b/>
                <w:sz w:val="24"/>
                <w:szCs w:val="24"/>
              </w:rPr>
            </w:pPr>
            <w:r w:rsidRPr="008C7441">
              <w:rPr>
                <w:b/>
                <w:sz w:val="24"/>
                <w:szCs w:val="24"/>
              </w:rPr>
              <w:t xml:space="preserve">Comment </w:t>
            </w:r>
            <w:r w:rsidR="00165BCD">
              <w:rPr>
                <w:b/>
                <w:sz w:val="24"/>
                <w:szCs w:val="24"/>
              </w:rPr>
              <w:t>récupérer un examen numérique</w:t>
            </w:r>
            <w:r w:rsidRPr="008C7441">
              <w:rPr>
                <w:b/>
                <w:sz w:val="24"/>
                <w:szCs w:val="24"/>
              </w:rPr>
              <w:t xml:space="preserve"> format Word sur </w:t>
            </w:r>
            <w:proofErr w:type="spellStart"/>
            <w:r w:rsidRPr="008C7441">
              <w:rPr>
                <w:b/>
                <w:sz w:val="24"/>
                <w:szCs w:val="24"/>
              </w:rPr>
              <w:t>Omnivox</w:t>
            </w:r>
            <w:proofErr w:type="spellEnd"/>
            <w:r w:rsidRPr="008C7441">
              <w:rPr>
                <w:b/>
                <w:sz w:val="24"/>
                <w:szCs w:val="24"/>
              </w:rPr>
              <w:t>?</w:t>
            </w:r>
          </w:p>
          <w:p w:rsidR="00597A7B" w:rsidRDefault="00597A7B" w:rsidP="00597A7B">
            <w:pPr>
              <w:jc w:val="both"/>
              <w:rPr>
                <w:b/>
                <w:sz w:val="24"/>
                <w:szCs w:val="24"/>
              </w:rPr>
            </w:pPr>
          </w:p>
          <w:p w:rsidR="00597A7B" w:rsidRPr="008D1B5D" w:rsidRDefault="00597A7B" w:rsidP="00597A7B">
            <w:pPr>
              <w:pStyle w:val="Paragraphedeliste"/>
              <w:numPr>
                <w:ilvl w:val="0"/>
                <w:numId w:val="4"/>
              </w:numPr>
              <w:jc w:val="both"/>
              <w:rPr>
                <w:sz w:val="24"/>
                <w:szCs w:val="24"/>
              </w:rPr>
            </w:pPr>
            <w:r w:rsidRPr="008D1B5D">
              <w:rPr>
                <w:sz w:val="24"/>
                <w:szCs w:val="24"/>
              </w:rPr>
              <w:t xml:space="preserve">Connectez-vous à votre compte </w:t>
            </w:r>
            <w:proofErr w:type="spellStart"/>
            <w:r w:rsidRPr="008D1B5D">
              <w:rPr>
                <w:sz w:val="24"/>
                <w:szCs w:val="24"/>
              </w:rPr>
              <w:t>Omnivox</w:t>
            </w:r>
            <w:proofErr w:type="spellEnd"/>
            <w:r w:rsidRPr="008D1B5D">
              <w:rPr>
                <w:sz w:val="24"/>
                <w:szCs w:val="24"/>
              </w:rPr>
              <w:t xml:space="preserve"> employé.</w:t>
            </w:r>
          </w:p>
          <w:p w:rsidR="00597A7B" w:rsidRPr="008D1B5D" w:rsidRDefault="00E1346C" w:rsidP="00597A7B">
            <w:pPr>
              <w:ind w:firstLine="708"/>
              <w:jc w:val="both"/>
              <w:rPr>
                <w:sz w:val="24"/>
                <w:szCs w:val="24"/>
              </w:rPr>
            </w:pPr>
            <w:hyperlink r:id="rId6" w:history="1">
              <w:r w:rsidR="00597A7B" w:rsidRPr="00A716C2">
                <w:rPr>
                  <w:rStyle w:val="Lienhypertexte"/>
                  <w:sz w:val="24"/>
                  <w:szCs w:val="24"/>
                </w:rPr>
                <w:t>https://cegepoutaouais.omnivox.ca</w:t>
              </w:r>
            </w:hyperlink>
            <w:r w:rsidR="00597A7B">
              <w:rPr>
                <w:sz w:val="24"/>
                <w:szCs w:val="24"/>
              </w:rPr>
              <w:t xml:space="preserve"> </w:t>
            </w:r>
            <w:r w:rsidR="00597A7B" w:rsidRPr="008D1B5D">
              <w:rPr>
                <w:sz w:val="24"/>
                <w:szCs w:val="24"/>
              </w:rPr>
              <w:t xml:space="preserve"> </w:t>
            </w:r>
          </w:p>
          <w:p w:rsidR="00597A7B" w:rsidRPr="008D1B5D" w:rsidRDefault="00863C74" w:rsidP="00597A7B">
            <w:pPr>
              <w:pStyle w:val="Paragraphedeliste"/>
              <w:numPr>
                <w:ilvl w:val="0"/>
                <w:numId w:val="4"/>
              </w:numPr>
              <w:jc w:val="both"/>
              <w:rPr>
                <w:sz w:val="24"/>
                <w:szCs w:val="24"/>
              </w:rPr>
            </w:pPr>
            <w:r>
              <w:rPr>
                <w:sz w:val="24"/>
                <w:szCs w:val="24"/>
              </w:rPr>
              <w:t>Dans le menu de</w:t>
            </w:r>
            <w:r w:rsidR="00597A7B" w:rsidRPr="008D1B5D">
              <w:rPr>
                <w:sz w:val="24"/>
                <w:szCs w:val="24"/>
              </w:rPr>
              <w:t xml:space="preserve"> gauche de votre écran, cherchez l’onglet Services adaptés.</w:t>
            </w:r>
          </w:p>
          <w:p w:rsidR="00597A7B" w:rsidRPr="00597A7B" w:rsidRDefault="00597A7B" w:rsidP="00597A7B">
            <w:pPr>
              <w:jc w:val="both"/>
              <w:rPr>
                <w:color w:val="FF0000"/>
              </w:rPr>
            </w:pPr>
            <w:r w:rsidRPr="00597A7B">
              <w:rPr>
                <w:color w:val="FF0000"/>
              </w:rPr>
              <w:t>*Vous cherchez l’application Services adaptés et non le Service adaptés (</w:t>
            </w:r>
            <w:r w:rsidR="00863C74">
              <w:rPr>
                <w:color w:val="FF0000"/>
              </w:rPr>
              <w:t xml:space="preserve">site </w:t>
            </w:r>
            <w:proofErr w:type="gramStart"/>
            <w:r w:rsidRPr="00597A7B">
              <w:rPr>
                <w:color w:val="FF0000"/>
              </w:rPr>
              <w:t>web)*</w:t>
            </w:r>
            <w:proofErr w:type="gramEnd"/>
          </w:p>
          <w:p w:rsidR="00597A7B" w:rsidRDefault="00597A7B" w:rsidP="00597A7B">
            <w:pPr>
              <w:pStyle w:val="Paragraphedeliste"/>
              <w:jc w:val="both"/>
              <w:rPr>
                <w:sz w:val="24"/>
                <w:szCs w:val="24"/>
              </w:rPr>
            </w:pPr>
          </w:p>
          <w:p w:rsidR="00597A7B" w:rsidRPr="00354CEA" w:rsidRDefault="00597A7B" w:rsidP="00597A7B">
            <w:pPr>
              <w:pStyle w:val="Paragraphedeliste"/>
              <w:numPr>
                <w:ilvl w:val="0"/>
                <w:numId w:val="4"/>
              </w:numPr>
              <w:jc w:val="both"/>
              <w:rPr>
                <w:sz w:val="24"/>
                <w:szCs w:val="24"/>
              </w:rPr>
            </w:pPr>
            <w:r w:rsidRPr="00354CEA">
              <w:rPr>
                <w:sz w:val="24"/>
                <w:szCs w:val="24"/>
              </w:rPr>
              <w:t>Sélectionnez les informations utiles à votre recherche de réservation d’examen.</w:t>
            </w:r>
          </w:p>
          <w:p w:rsidR="00597A7B" w:rsidRPr="00354CEA" w:rsidRDefault="00597A7B" w:rsidP="00597A7B">
            <w:pPr>
              <w:pStyle w:val="Paragraphedeliste"/>
              <w:numPr>
                <w:ilvl w:val="0"/>
                <w:numId w:val="6"/>
              </w:numPr>
              <w:jc w:val="both"/>
              <w:rPr>
                <w:sz w:val="24"/>
                <w:szCs w:val="24"/>
              </w:rPr>
            </w:pPr>
            <w:r w:rsidRPr="00354CEA">
              <w:rPr>
                <w:sz w:val="24"/>
                <w:szCs w:val="24"/>
              </w:rPr>
              <w:t>Session en cours (ex : Hiver 2020)</w:t>
            </w:r>
          </w:p>
          <w:p w:rsidR="00597A7B" w:rsidRPr="00354CEA" w:rsidRDefault="00597A7B" w:rsidP="00597A7B">
            <w:pPr>
              <w:pStyle w:val="Paragraphedeliste"/>
              <w:numPr>
                <w:ilvl w:val="0"/>
                <w:numId w:val="6"/>
              </w:numPr>
              <w:jc w:val="both"/>
              <w:rPr>
                <w:sz w:val="24"/>
                <w:szCs w:val="24"/>
              </w:rPr>
            </w:pPr>
            <w:r w:rsidRPr="00354CEA">
              <w:rPr>
                <w:sz w:val="24"/>
                <w:szCs w:val="24"/>
              </w:rPr>
              <w:t>Titre du cours et le groupe</w:t>
            </w:r>
          </w:p>
          <w:p w:rsidR="00597A7B" w:rsidRDefault="00597A7B" w:rsidP="00597A7B">
            <w:pPr>
              <w:pStyle w:val="Paragraphedeliste"/>
              <w:numPr>
                <w:ilvl w:val="0"/>
                <w:numId w:val="6"/>
              </w:numPr>
              <w:jc w:val="both"/>
              <w:rPr>
                <w:sz w:val="24"/>
                <w:szCs w:val="24"/>
              </w:rPr>
            </w:pPr>
            <w:r w:rsidRPr="00354CEA">
              <w:rPr>
                <w:sz w:val="24"/>
                <w:szCs w:val="24"/>
              </w:rPr>
              <w:t>Date de l’examen (ex : 2020-03-16 au 2020-03-16)</w:t>
            </w:r>
          </w:p>
          <w:p w:rsidR="00354CEA" w:rsidRPr="00AF568A" w:rsidRDefault="00354CEA" w:rsidP="00AF568A">
            <w:pPr>
              <w:jc w:val="both"/>
              <w:rPr>
                <w:rFonts w:cstheme="minorHAnsi"/>
                <w:color w:val="FF0000"/>
              </w:rPr>
            </w:pPr>
            <w:r w:rsidRPr="00354CEA">
              <w:rPr>
                <w:color w:val="FF0000"/>
              </w:rPr>
              <w:t xml:space="preserve">*Afin de voir les réservations d’examen de tous vos étudiants, vous devez </w:t>
            </w:r>
            <w:r w:rsidRPr="00354CEA">
              <w:rPr>
                <w:b/>
                <w:color w:val="FF0000"/>
              </w:rPr>
              <w:t>enlever</w:t>
            </w:r>
            <w:r w:rsidRPr="00354CEA">
              <w:rPr>
                <w:color w:val="FF0000"/>
              </w:rPr>
              <w:t xml:space="preserve"> le crochet dans la boîte </w:t>
            </w:r>
            <w:r w:rsidRPr="00354CEA">
              <w:rPr>
                <w:rFonts w:cstheme="minorHAnsi"/>
                <w:color w:val="FF0000"/>
                <w:shd w:val="clear" w:color="auto" w:fill="F9F9F9"/>
              </w:rPr>
              <w:t>«</w:t>
            </w:r>
            <w:r>
              <w:rPr>
                <w:color w:val="FF0000"/>
              </w:rPr>
              <w:t xml:space="preserve"> </w:t>
            </w:r>
            <w:r w:rsidRPr="00354CEA">
              <w:rPr>
                <w:color w:val="FF0000"/>
              </w:rPr>
              <w:t>Afficher les nouveautés</w:t>
            </w:r>
            <w:r w:rsidRPr="00354CEA">
              <w:rPr>
                <w:rFonts w:cstheme="minorHAnsi"/>
                <w:color w:val="FF0000"/>
                <w:shd w:val="clear" w:color="auto" w:fill="F9F9F9"/>
              </w:rPr>
              <w:t xml:space="preserve"> »</w:t>
            </w:r>
            <w:r w:rsidR="00AF568A">
              <w:rPr>
                <w:rFonts w:cstheme="minorHAnsi"/>
                <w:color w:val="FF0000"/>
                <w:shd w:val="clear" w:color="auto" w:fill="F9F9F9"/>
              </w:rPr>
              <w:t xml:space="preserve"> ET laisser la case </w:t>
            </w:r>
            <w:r w:rsidR="00AF568A" w:rsidRPr="007B065B">
              <w:rPr>
                <w:rFonts w:cstheme="minorHAnsi"/>
                <w:color w:val="FF0000"/>
                <w:shd w:val="clear" w:color="auto" w:fill="F9F9F9"/>
              </w:rPr>
              <w:t>«</w:t>
            </w:r>
            <w:r w:rsidR="00AF568A">
              <w:rPr>
                <w:rFonts w:cstheme="minorHAnsi"/>
                <w:color w:val="FF0000"/>
                <w:shd w:val="clear" w:color="auto" w:fill="F9F9F9"/>
              </w:rPr>
              <w:t xml:space="preserve"> Mot clé</w:t>
            </w:r>
            <w:r w:rsidR="00AF568A" w:rsidRPr="007B065B">
              <w:rPr>
                <w:rFonts w:cstheme="minorHAnsi"/>
                <w:color w:val="FF0000"/>
                <w:shd w:val="clear" w:color="auto" w:fill="F9F9F9"/>
              </w:rPr>
              <w:t xml:space="preserve"> »</w:t>
            </w:r>
            <w:r w:rsidR="00AF568A">
              <w:rPr>
                <w:rFonts w:cstheme="minorHAnsi"/>
                <w:color w:val="FF0000"/>
                <w:shd w:val="clear" w:color="auto" w:fill="F9F9F9"/>
              </w:rPr>
              <w:t xml:space="preserve"> vide</w:t>
            </w:r>
            <w:r w:rsidR="00AF568A" w:rsidRPr="007B065B">
              <w:rPr>
                <w:rFonts w:cstheme="minorHAnsi"/>
                <w:color w:val="FF0000"/>
              </w:rPr>
              <w:t xml:space="preserve"> *</w:t>
            </w:r>
          </w:p>
          <w:p w:rsidR="00354CEA" w:rsidRPr="00354CEA" w:rsidRDefault="00354CEA" w:rsidP="00354CEA">
            <w:pPr>
              <w:jc w:val="both"/>
            </w:pPr>
          </w:p>
          <w:p w:rsidR="00354CEA" w:rsidRDefault="00354CEA" w:rsidP="00354CEA">
            <w:pPr>
              <w:pStyle w:val="Paragraphedeliste"/>
              <w:jc w:val="both"/>
              <w:rPr>
                <w:sz w:val="24"/>
                <w:szCs w:val="24"/>
              </w:rPr>
            </w:pPr>
          </w:p>
          <w:p w:rsidR="00354CEA" w:rsidRPr="00354CEA" w:rsidRDefault="00354CEA" w:rsidP="00354CEA">
            <w:pPr>
              <w:pStyle w:val="Paragraphedeliste"/>
              <w:numPr>
                <w:ilvl w:val="0"/>
                <w:numId w:val="4"/>
              </w:numPr>
              <w:jc w:val="both"/>
              <w:rPr>
                <w:sz w:val="24"/>
                <w:szCs w:val="24"/>
              </w:rPr>
            </w:pPr>
            <w:r w:rsidRPr="00354CEA">
              <w:rPr>
                <w:sz w:val="24"/>
                <w:szCs w:val="24"/>
              </w:rPr>
              <w:t xml:space="preserve">Appuyez sur le bouton </w:t>
            </w:r>
            <w:r w:rsidRPr="00354CEA">
              <w:rPr>
                <w:rFonts w:cstheme="minorHAnsi"/>
                <w:color w:val="000000"/>
                <w:sz w:val="24"/>
                <w:szCs w:val="24"/>
                <w:shd w:val="clear" w:color="auto" w:fill="F9F9F9"/>
              </w:rPr>
              <w:t>«</w:t>
            </w:r>
            <w:r w:rsidRPr="00354CEA">
              <w:rPr>
                <w:sz w:val="24"/>
                <w:szCs w:val="24"/>
              </w:rPr>
              <w:t xml:space="preserve"> Appliquer</w:t>
            </w:r>
            <w:r w:rsidRPr="00354CEA">
              <w:rPr>
                <w:rFonts w:cstheme="minorHAnsi"/>
                <w:color w:val="000000"/>
                <w:sz w:val="24"/>
                <w:szCs w:val="24"/>
                <w:shd w:val="clear" w:color="auto" w:fill="F9F9F9"/>
              </w:rPr>
              <w:t xml:space="preserve"> »</w:t>
            </w:r>
            <w:r w:rsidRPr="00354CEA">
              <w:rPr>
                <w:sz w:val="24"/>
                <w:szCs w:val="24"/>
              </w:rPr>
              <w:t>, trouvez la réservation d’examen de votre étudiant(e) au bas de l’écran et</w:t>
            </w:r>
            <w:r w:rsidR="00165BCD">
              <w:rPr>
                <w:sz w:val="24"/>
                <w:szCs w:val="24"/>
              </w:rPr>
              <w:t xml:space="preserve"> récupérez l’examen numérique</w:t>
            </w:r>
            <w:r w:rsidRPr="00354CEA">
              <w:rPr>
                <w:sz w:val="24"/>
                <w:szCs w:val="24"/>
              </w:rPr>
              <w:t xml:space="preserve"> format Word.</w:t>
            </w:r>
          </w:p>
          <w:p w:rsidR="00597A7B" w:rsidRDefault="00597A7B" w:rsidP="00354CEA">
            <w:pPr>
              <w:jc w:val="both"/>
              <w:rPr>
                <w:color w:val="FF0000"/>
                <w:sz w:val="24"/>
                <w:szCs w:val="24"/>
              </w:rPr>
            </w:pPr>
          </w:p>
          <w:p w:rsidR="00354CEA" w:rsidRPr="00354CEA" w:rsidRDefault="00354CEA" w:rsidP="00354CEA">
            <w:pPr>
              <w:jc w:val="both"/>
              <w:rPr>
                <w:sz w:val="24"/>
                <w:szCs w:val="24"/>
              </w:rPr>
            </w:pPr>
            <w:r>
              <w:rPr>
                <w:sz w:val="24"/>
                <w:szCs w:val="24"/>
              </w:rPr>
              <w:t>Sachez que vous pouvez revenir en tout temps sur la réservation d’examen de votre étudiant(e) pour consulter la version finale de l’examen remis par le SSAS.</w:t>
            </w:r>
          </w:p>
        </w:tc>
      </w:tr>
    </w:tbl>
    <w:p w:rsidR="00597A7B" w:rsidRDefault="00597A7B" w:rsidP="00597A7B">
      <w:pPr>
        <w:spacing w:line="240" w:lineRule="auto"/>
        <w:jc w:val="center"/>
        <w:rPr>
          <w:b/>
          <w:sz w:val="28"/>
          <w:szCs w:val="28"/>
          <w:u w:val="single"/>
        </w:rPr>
      </w:pPr>
      <w:r w:rsidRPr="003E149A">
        <w:rPr>
          <w:b/>
          <w:sz w:val="28"/>
          <w:szCs w:val="28"/>
          <w:u w:val="single"/>
        </w:rPr>
        <w:t xml:space="preserve">Déposer et </w:t>
      </w:r>
      <w:r w:rsidR="00833107">
        <w:rPr>
          <w:b/>
          <w:sz w:val="28"/>
          <w:szCs w:val="28"/>
          <w:u w:val="single"/>
        </w:rPr>
        <w:t>récupérer un examen numérique</w:t>
      </w:r>
      <w:r w:rsidRPr="003E149A">
        <w:rPr>
          <w:b/>
          <w:sz w:val="28"/>
          <w:szCs w:val="28"/>
          <w:u w:val="single"/>
        </w:rPr>
        <w:t xml:space="preserve"> complété au SSAS</w:t>
      </w:r>
    </w:p>
    <w:p w:rsidR="00354CEA" w:rsidRDefault="00354CEA" w:rsidP="00354CEA">
      <w:pPr>
        <w:spacing w:line="240" w:lineRule="auto"/>
        <w:jc w:val="both"/>
        <w:rPr>
          <w:b/>
          <w:sz w:val="24"/>
          <w:szCs w:val="24"/>
        </w:rPr>
      </w:pPr>
      <w:bookmarkStart w:id="0" w:name="_GoBack"/>
      <w:bookmarkEnd w:id="0"/>
      <w:r w:rsidRPr="00C62872">
        <w:rPr>
          <w:b/>
          <w:sz w:val="24"/>
          <w:szCs w:val="24"/>
        </w:rPr>
        <w:lastRenderedPageBreak/>
        <w:t>Conseils et astuces :</w:t>
      </w:r>
    </w:p>
    <w:p w:rsidR="00354CEA" w:rsidRPr="006A7F75" w:rsidRDefault="00354CEA" w:rsidP="00354CEA">
      <w:pPr>
        <w:pStyle w:val="Paragraphedeliste"/>
        <w:numPr>
          <w:ilvl w:val="0"/>
          <w:numId w:val="7"/>
        </w:numPr>
        <w:spacing w:line="240" w:lineRule="auto"/>
        <w:jc w:val="both"/>
        <w:rPr>
          <w:b/>
          <w:sz w:val="24"/>
          <w:szCs w:val="24"/>
        </w:rPr>
      </w:pPr>
      <w:r w:rsidRPr="00C62872">
        <w:rPr>
          <w:sz w:val="24"/>
          <w:szCs w:val="24"/>
        </w:rPr>
        <w:t>Si vous ne voyez pas la réservation d’examen, enlevez le titre du cours et sélectionnez une plus grande plage horaire de la date d’examen. Les étudiant(e)s du SSAS n’ont pas toujours le même horaire d’examen que vos étudiant(e)</w:t>
      </w:r>
      <w:r>
        <w:rPr>
          <w:sz w:val="24"/>
          <w:szCs w:val="24"/>
        </w:rPr>
        <w:t>s en classe.</w:t>
      </w:r>
    </w:p>
    <w:p w:rsidR="00354CEA" w:rsidRPr="00863C74" w:rsidRDefault="00354CEA" w:rsidP="00354CEA">
      <w:pPr>
        <w:pStyle w:val="Paragraphedeliste"/>
        <w:numPr>
          <w:ilvl w:val="0"/>
          <w:numId w:val="7"/>
        </w:numPr>
        <w:spacing w:line="240" w:lineRule="auto"/>
        <w:jc w:val="both"/>
        <w:rPr>
          <w:b/>
          <w:sz w:val="24"/>
          <w:szCs w:val="24"/>
        </w:rPr>
      </w:pPr>
      <w:r w:rsidRPr="007B065B">
        <w:rPr>
          <w:sz w:val="24"/>
          <w:szCs w:val="24"/>
        </w:rPr>
        <w:t>Les enseignant(e)s peuvent avoir accès aux accommodements des étudiant(e)s du SSAS. En vous connectant à LÉA, vous aurez accès à la liste de vos étudiant(e)s pour chaque cours. Sachez que si les étudiant(e)s ont droit à des documents n</w:t>
      </w:r>
      <w:r w:rsidR="00863C74">
        <w:rPr>
          <w:sz w:val="24"/>
          <w:szCs w:val="24"/>
        </w:rPr>
        <w:t xml:space="preserve">umérisés, vous devez </w:t>
      </w:r>
      <w:r w:rsidRPr="007B065B">
        <w:rPr>
          <w:sz w:val="24"/>
          <w:szCs w:val="24"/>
        </w:rPr>
        <w:t>ac</w:t>
      </w:r>
      <w:r w:rsidR="00165BCD">
        <w:rPr>
          <w:sz w:val="24"/>
          <w:szCs w:val="24"/>
        </w:rPr>
        <w:t>heminer une version numérique</w:t>
      </w:r>
      <w:r w:rsidRPr="007B065B">
        <w:rPr>
          <w:sz w:val="24"/>
          <w:szCs w:val="24"/>
        </w:rPr>
        <w:t xml:space="preserve"> format Word au S</w:t>
      </w:r>
      <w:r w:rsidR="00863C74">
        <w:rPr>
          <w:sz w:val="24"/>
          <w:szCs w:val="24"/>
        </w:rPr>
        <w:t xml:space="preserve">SAS par </w:t>
      </w:r>
      <w:proofErr w:type="spellStart"/>
      <w:r w:rsidR="00863C74">
        <w:rPr>
          <w:sz w:val="24"/>
          <w:szCs w:val="24"/>
        </w:rPr>
        <w:t>Omnivox</w:t>
      </w:r>
      <w:proofErr w:type="spellEnd"/>
      <w:r w:rsidR="00863C74">
        <w:rPr>
          <w:sz w:val="24"/>
          <w:szCs w:val="24"/>
        </w:rPr>
        <w:t xml:space="preserve">, sans quoi les étudiant(e)s ne pourront avoir accès à certaines </w:t>
      </w:r>
      <w:r w:rsidR="00863C74" w:rsidRPr="00863C74">
        <w:rPr>
          <w:sz w:val="24"/>
          <w:szCs w:val="24"/>
        </w:rPr>
        <w:t>fonctions d’aide.</w:t>
      </w:r>
    </w:p>
    <w:p w:rsidR="00354CEA" w:rsidRPr="00863C74" w:rsidRDefault="00354CEA" w:rsidP="00354CEA">
      <w:pPr>
        <w:pStyle w:val="Paragraphedeliste"/>
        <w:numPr>
          <w:ilvl w:val="0"/>
          <w:numId w:val="7"/>
        </w:numPr>
        <w:spacing w:line="240" w:lineRule="auto"/>
        <w:jc w:val="both"/>
        <w:rPr>
          <w:b/>
          <w:sz w:val="24"/>
          <w:szCs w:val="24"/>
        </w:rPr>
      </w:pPr>
      <w:r w:rsidRPr="00863C74">
        <w:rPr>
          <w:noProof/>
          <w:sz w:val="24"/>
          <w:szCs w:val="24"/>
          <w:lang w:eastAsia="fr-CA"/>
        </w:rPr>
        <w:t>Si votre étudiant(e) fait son examen en classe avec un portable du SSAS et que vous n’avez pa</w:t>
      </w:r>
      <w:r w:rsidR="00165BCD">
        <w:rPr>
          <w:noProof/>
          <w:sz w:val="24"/>
          <w:szCs w:val="24"/>
          <w:lang w:eastAsia="fr-CA"/>
        </w:rPr>
        <w:t>s acheminé l’examen numérique</w:t>
      </w:r>
      <w:r w:rsidRPr="00863C74">
        <w:rPr>
          <w:noProof/>
          <w:sz w:val="24"/>
          <w:szCs w:val="24"/>
          <w:lang w:eastAsia="fr-CA"/>
        </w:rPr>
        <w:t xml:space="preserve"> format Word au SSAS avant la période d’examen prévue, vous ne pouvez pas connecter votre clé USB personnelle sur le portable. Les ordinateurs du SSAS ne sont pas configurés pour supporter une telle action.</w:t>
      </w:r>
    </w:p>
    <w:p w:rsidR="00354CEA" w:rsidRDefault="00354CEA"/>
    <w:sectPr w:rsidR="00354C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B1E"/>
    <w:multiLevelType w:val="hybridMultilevel"/>
    <w:tmpl w:val="D176282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77E263C"/>
    <w:multiLevelType w:val="hybridMultilevel"/>
    <w:tmpl w:val="169CD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066FDE"/>
    <w:multiLevelType w:val="hybridMultilevel"/>
    <w:tmpl w:val="D370E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7729AE"/>
    <w:multiLevelType w:val="hybridMultilevel"/>
    <w:tmpl w:val="DDD2641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39D56A23"/>
    <w:multiLevelType w:val="hybridMultilevel"/>
    <w:tmpl w:val="F320B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49277F"/>
    <w:multiLevelType w:val="hybridMultilevel"/>
    <w:tmpl w:val="2BB4F1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19E6A4B"/>
    <w:multiLevelType w:val="hybridMultilevel"/>
    <w:tmpl w:val="107231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7B"/>
    <w:rsid w:val="00165BCD"/>
    <w:rsid w:val="00354CEA"/>
    <w:rsid w:val="005129B5"/>
    <w:rsid w:val="00597A7B"/>
    <w:rsid w:val="005C209E"/>
    <w:rsid w:val="00833107"/>
    <w:rsid w:val="00863C74"/>
    <w:rsid w:val="00AF568A"/>
    <w:rsid w:val="00B91E60"/>
    <w:rsid w:val="00E1346C"/>
    <w:rsid w:val="00E20E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1C0"/>
  <w15:chartTrackingRefBased/>
  <w15:docId w15:val="{128C26C7-6B9B-4A2D-9D90-2CA1E69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7A7B"/>
    <w:pPr>
      <w:ind w:left="720"/>
      <w:contextualSpacing/>
    </w:pPr>
  </w:style>
  <w:style w:type="character" w:styleId="Lienhypertexte">
    <w:name w:val="Hyperlink"/>
    <w:basedOn w:val="Policepardfaut"/>
    <w:uiPriority w:val="99"/>
    <w:unhideWhenUsed/>
    <w:rsid w:val="00597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gepoutaouais.omnivox.ca" TargetMode="External"/><Relationship Id="rId5" Type="http://schemas.openxmlformats.org/officeDocument/2006/relationships/hyperlink" Target="https://cegepoutaouais.omnivox.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Cégep de l'Outaouais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Guzman-Desjardins Catherine</dc:creator>
  <cp:keywords/>
  <dc:description/>
  <cp:lastModifiedBy>Guzman-Desjardins Catherine</cp:lastModifiedBy>
  <cp:revision>4</cp:revision>
  <dcterms:created xsi:type="dcterms:W3CDTF">2020-03-17T17:23:00Z</dcterms:created>
  <dcterms:modified xsi:type="dcterms:W3CDTF">2020-05-21T10:56:00Z</dcterms:modified>
</cp:coreProperties>
</file>